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86" w:rsidRPr="00520D45" w:rsidRDefault="00D92A86" w:rsidP="00D92A86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D92A86" w:rsidRPr="00520D45" w:rsidRDefault="00D92A86" w:rsidP="00D92A86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D92A86" w:rsidRPr="00520D45" w:rsidRDefault="00D92A86" w:rsidP="00D92A86">
      <w:pPr>
        <w:jc w:val="center"/>
        <w:rPr>
          <w:b/>
          <w:bCs/>
        </w:rPr>
      </w:pPr>
      <w:r w:rsidRPr="00520D45">
        <w:rPr>
          <w:b/>
          <w:bCs/>
        </w:rPr>
        <w:t>PRIMARIA COMUNEI NOCRICH</w:t>
      </w:r>
    </w:p>
    <w:p w:rsidR="00D92A86" w:rsidRPr="00520D45" w:rsidRDefault="00D92A86" w:rsidP="00D92A86">
      <w:pPr>
        <w:jc w:val="center"/>
        <w:rPr>
          <w:b/>
          <w:bCs/>
        </w:rPr>
      </w:pPr>
    </w:p>
    <w:p w:rsidR="00D92A86" w:rsidRDefault="00D92A86" w:rsidP="00D92A86">
      <w:pPr>
        <w:jc w:val="center"/>
        <w:rPr>
          <w:bCs/>
        </w:rPr>
      </w:pPr>
    </w:p>
    <w:p w:rsidR="00D92A86" w:rsidRDefault="00D92A86" w:rsidP="00D92A86">
      <w:pPr>
        <w:jc w:val="center"/>
        <w:rPr>
          <w:bCs/>
        </w:rPr>
      </w:pPr>
    </w:p>
    <w:p w:rsidR="00D92A86" w:rsidRPr="00D92A86" w:rsidRDefault="00D92A86" w:rsidP="00D92A86">
      <w:pPr>
        <w:jc w:val="center"/>
        <w:rPr>
          <w:b/>
          <w:bCs/>
        </w:rPr>
      </w:pPr>
      <w:r w:rsidRPr="00D92A86">
        <w:rPr>
          <w:b/>
          <w:bCs/>
        </w:rPr>
        <w:t>PROIECT DE HOTARARE</w:t>
      </w:r>
    </w:p>
    <w:p w:rsidR="00D92A86" w:rsidRPr="00D92A86" w:rsidRDefault="00D92A86" w:rsidP="00D92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center"/>
      </w:pPr>
      <w:r w:rsidRPr="00D92A86">
        <w:rPr>
          <w:b/>
          <w:bCs/>
        </w:rPr>
        <w:t>Privind aprobarea vanzarii la licitatie publica a terenului intravilan  situat in localitatea Hosman, identificat prin CF 101518, nr.top 101518 in suprafata de 600 mp- curte si gradina, proprietate privata a comunei Nocrich</w:t>
      </w:r>
    </w:p>
    <w:p w:rsidR="00D92A86" w:rsidRDefault="00D92A86" w:rsidP="00D92A86">
      <w:pPr>
        <w:jc w:val="center"/>
        <w:rPr>
          <w:bCs/>
        </w:rPr>
      </w:pPr>
    </w:p>
    <w:p w:rsidR="00D92A86" w:rsidRDefault="00D92A86" w:rsidP="00D92A86">
      <w:pPr>
        <w:jc w:val="center"/>
        <w:rPr>
          <w:bCs/>
        </w:rPr>
      </w:pPr>
    </w:p>
    <w:p w:rsidR="00D92A86" w:rsidRDefault="00D92A86" w:rsidP="00D92A86">
      <w:pPr>
        <w:rPr>
          <w:bCs/>
        </w:rPr>
      </w:pPr>
      <w:r>
        <w:rPr>
          <w:bCs/>
        </w:rPr>
        <w:t xml:space="preserve">          Visa Ionel, primarul comunei Nocrich, judetul </w:t>
      </w:r>
      <w:smartTag w:uri="urn:schemas-microsoft-com:office:smarttags" w:element="City">
        <w:smartTag w:uri="urn:schemas-microsoft-com:office:smarttags" w:element="place">
          <w:r>
            <w:rPr>
              <w:bCs/>
            </w:rPr>
            <w:t>Sibiu</w:t>
          </w:r>
        </w:smartTag>
      </w:smartTag>
    </w:p>
    <w:p w:rsidR="00D92A86" w:rsidRPr="00BE4DF4" w:rsidRDefault="00D92A86" w:rsidP="00D92A86">
      <w:pPr>
        <w:rPr>
          <w:bCs/>
        </w:rPr>
      </w:pPr>
      <w:r>
        <w:rPr>
          <w:bCs/>
        </w:rPr>
        <w:t xml:space="preserve">           Analizand raportul domnului secretar cu nr.4361/18.10.2012,</w:t>
      </w:r>
    </w:p>
    <w:p w:rsidR="00D92A86" w:rsidRDefault="00D92A86" w:rsidP="00D92A86">
      <w:r>
        <w:t xml:space="preserve">           I</w:t>
      </w:r>
      <w:r w:rsidR="00742A91">
        <w:t>n temeiul art. 36 alin (1), alin. (2) lit. c</w:t>
      </w:r>
      <w:r>
        <w:t>,</w:t>
      </w:r>
      <w:r w:rsidR="00742A91">
        <w:t xml:space="preserve"> coroborat cu alin. (5) lit. b,</w:t>
      </w:r>
      <w:r w:rsidR="002A4712">
        <w:t xml:space="preserve"> art. 123 alin. 1-3,</w:t>
      </w:r>
      <w:r w:rsidR="00742A91">
        <w:t xml:space="preserve"> </w:t>
      </w:r>
      <w:r>
        <w:t>art.45 alin (1)</w:t>
      </w:r>
      <w:r w:rsidR="00742A91">
        <w:t>, (3)</w:t>
      </w:r>
      <w:r>
        <w:t xml:space="preserve"> si (6), art 115 alin (1) lit.b din Legea 215/2001 republicata, cu modificarile si completarile ulterioare,propun spre aprobarea dumneavoastra urmatorul:</w:t>
      </w:r>
    </w:p>
    <w:p w:rsidR="00D92A86" w:rsidRDefault="00D92A86" w:rsidP="00D92A86"/>
    <w:p w:rsidR="00D92A86" w:rsidRDefault="00D92A86" w:rsidP="00D92A86"/>
    <w:p w:rsidR="00D92A86" w:rsidRDefault="00D92A86" w:rsidP="00D92A86">
      <w:pPr>
        <w:jc w:val="center"/>
      </w:pPr>
      <w:r w:rsidRPr="00520D45">
        <w:rPr>
          <w:b/>
        </w:rPr>
        <w:t>PROIECT DE HOTARARE</w:t>
      </w:r>
      <w:r>
        <w:t>:</w:t>
      </w:r>
    </w:p>
    <w:p w:rsidR="00D92A86" w:rsidRDefault="00D92A86" w:rsidP="00D92A86">
      <w:pPr>
        <w:jc w:val="center"/>
      </w:pPr>
    </w:p>
    <w:p w:rsidR="00D92A86" w:rsidRPr="002C2BA1" w:rsidRDefault="00D92A86" w:rsidP="00D92A86">
      <w:pPr>
        <w:jc w:val="center"/>
      </w:pPr>
    </w:p>
    <w:p w:rsidR="00D92A86" w:rsidRPr="00742A91" w:rsidRDefault="00D92A86" w:rsidP="00742A91">
      <w:pPr>
        <w:ind w:firstLine="720"/>
      </w:pPr>
      <w:r w:rsidRPr="005E1185">
        <w:rPr>
          <w:b/>
        </w:rPr>
        <w:t>Art.1</w:t>
      </w:r>
      <w:r w:rsidRPr="002C2BA1">
        <w:t xml:space="preserve">. </w:t>
      </w:r>
      <w:r>
        <w:t xml:space="preserve">Se </w:t>
      </w:r>
      <w:r w:rsidR="00742A91" w:rsidRPr="00742A91">
        <w:t>aproba</w:t>
      </w:r>
      <w:r w:rsidR="00742A91">
        <w:t xml:space="preserve"> </w:t>
      </w:r>
      <w:r w:rsidR="00742A91">
        <w:rPr>
          <w:bCs/>
        </w:rPr>
        <w:t>vanzariea</w:t>
      </w:r>
      <w:r w:rsidR="00742A91" w:rsidRPr="00742A91">
        <w:rPr>
          <w:bCs/>
        </w:rPr>
        <w:t xml:space="preserve"> la licitatie publica a terenului intravilan  situat in localitatea Hosman, identificat prin CF 101518, nr.top 101518 in suprafata de 600 mp- curte si gradina, proprietate privata a comunei Nocrich</w:t>
      </w:r>
      <w:r w:rsidR="002E5529">
        <w:rPr>
          <w:bCs/>
        </w:rPr>
        <w:t>.</w:t>
      </w:r>
    </w:p>
    <w:p w:rsidR="00742A91" w:rsidRDefault="00D92A86" w:rsidP="00D92A86">
      <w:pPr>
        <w:ind w:firstLine="720"/>
      </w:pPr>
      <w:r w:rsidRPr="005E1185">
        <w:rPr>
          <w:b/>
        </w:rPr>
        <w:t>Art.2</w:t>
      </w:r>
      <w:r>
        <w:t xml:space="preserve">. </w:t>
      </w:r>
      <w:r w:rsidR="00742A91">
        <w:t>Vanzarea la licitatie publica a terenului identificat la art. 1 se face in baza unui raport de evaluare si regulament de vanzare aprobat prin hotrare a Consiliului Local Nocrich.</w:t>
      </w:r>
    </w:p>
    <w:p w:rsidR="00D92A86" w:rsidRDefault="00742A91" w:rsidP="00D92A86">
      <w:pPr>
        <w:ind w:firstLine="720"/>
      </w:pPr>
      <w:r w:rsidRPr="00742A91">
        <w:rPr>
          <w:b/>
        </w:rPr>
        <w:t>Art. 3.</w:t>
      </w:r>
      <w:r>
        <w:t xml:space="preserve"> </w:t>
      </w:r>
      <w:r w:rsidR="00D92A86">
        <w:t xml:space="preserve">Cu ducerea la indeplinire se insarcineaza </w:t>
      </w:r>
      <w:r>
        <w:t xml:space="preserve">primarul si </w:t>
      </w:r>
      <w:r w:rsidR="00D92A86">
        <w:t>secretarul comunei Nocrich.</w:t>
      </w:r>
    </w:p>
    <w:p w:rsidR="00D92A86" w:rsidRDefault="00D92A86" w:rsidP="00D92A86"/>
    <w:p w:rsidR="00D92A86" w:rsidRDefault="00D92A86" w:rsidP="00D92A86"/>
    <w:p w:rsidR="00D92A86" w:rsidRDefault="00D92A86" w:rsidP="00D92A86">
      <w:pPr>
        <w:jc w:val="center"/>
      </w:pPr>
    </w:p>
    <w:p w:rsidR="00D92A86" w:rsidRDefault="00D92A86" w:rsidP="00D92A86">
      <w:pPr>
        <w:jc w:val="center"/>
        <w:rPr>
          <w:b/>
        </w:rPr>
      </w:pPr>
      <w:r w:rsidRPr="00520D45">
        <w:rPr>
          <w:b/>
        </w:rPr>
        <w:t xml:space="preserve">Emis la Nocrich la data de </w:t>
      </w:r>
      <w:r w:rsidR="00742A91">
        <w:rPr>
          <w:b/>
        </w:rPr>
        <w:t>18.10</w:t>
      </w:r>
      <w:r>
        <w:rPr>
          <w:b/>
        </w:rPr>
        <w:t>.2012</w:t>
      </w:r>
    </w:p>
    <w:p w:rsidR="00D92A86" w:rsidRDefault="00D92A86" w:rsidP="00D92A86">
      <w:pPr>
        <w:jc w:val="center"/>
        <w:rPr>
          <w:b/>
        </w:rPr>
      </w:pPr>
    </w:p>
    <w:p w:rsidR="00D92A86" w:rsidRDefault="00D92A86" w:rsidP="00D92A86">
      <w:pPr>
        <w:jc w:val="center"/>
        <w:rPr>
          <w:b/>
        </w:rPr>
      </w:pPr>
    </w:p>
    <w:p w:rsidR="00D92A86" w:rsidRDefault="00D92A86" w:rsidP="00D92A86">
      <w:pPr>
        <w:jc w:val="center"/>
        <w:rPr>
          <w:b/>
        </w:rPr>
      </w:pPr>
    </w:p>
    <w:p w:rsidR="00D92A86" w:rsidRPr="00520D45" w:rsidRDefault="00D92A86" w:rsidP="00D92A86">
      <w:pPr>
        <w:rPr>
          <w:b/>
        </w:rPr>
      </w:pPr>
      <w:r>
        <w:rPr>
          <w:b/>
        </w:rPr>
        <w:t xml:space="preserve">  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520D45">
        <w:rPr>
          <w:b/>
        </w:rPr>
        <w:t>Contrasemneaza</w:t>
      </w:r>
    </w:p>
    <w:p w:rsidR="00D92A86" w:rsidRPr="00520D45" w:rsidRDefault="00D92A86" w:rsidP="00D92A86">
      <w:pPr>
        <w:rPr>
          <w:b/>
        </w:rPr>
      </w:pPr>
      <w:r>
        <w:rPr>
          <w:b/>
        </w:rPr>
        <w:t>Jrs. Visa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Pr="00520D45">
        <w:rPr>
          <w:b/>
        </w:rPr>
        <w:t>Secretar</w:t>
      </w:r>
    </w:p>
    <w:p w:rsidR="00D92A86" w:rsidRPr="00520D45" w:rsidRDefault="00D92A86" w:rsidP="00D92A86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>
        <w:rPr>
          <w:b/>
        </w:rPr>
        <w:t>Barbat Bogdan Ioan</w:t>
      </w:r>
    </w:p>
    <w:p w:rsidR="00D92A86" w:rsidRDefault="00D92A86" w:rsidP="00D92A86"/>
    <w:p w:rsidR="00C41BA5" w:rsidRDefault="00C41BA5"/>
    <w:sectPr w:rsidR="00C41BA5" w:rsidSect="007A51D0">
      <w:pgSz w:w="12240" w:h="15840"/>
      <w:pgMar w:top="125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92A86"/>
    <w:rsid w:val="00180473"/>
    <w:rsid w:val="002A4712"/>
    <w:rsid w:val="002E5529"/>
    <w:rsid w:val="00371195"/>
    <w:rsid w:val="00432F40"/>
    <w:rsid w:val="006236F1"/>
    <w:rsid w:val="006A0732"/>
    <w:rsid w:val="0072104C"/>
    <w:rsid w:val="00742A91"/>
    <w:rsid w:val="00903E85"/>
    <w:rsid w:val="00967312"/>
    <w:rsid w:val="00C41BA5"/>
    <w:rsid w:val="00D73926"/>
    <w:rsid w:val="00D92A86"/>
    <w:rsid w:val="00E61B02"/>
    <w:rsid w:val="00F31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2012-10-30T06:05:00Z</cp:lastPrinted>
  <dcterms:created xsi:type="dcterms:W3CDTF">2012-11-26T10:04:00Z</dcterms:created>
  <dcterms:modified xsi:type="dcterms:W3CDTF">2012-11-26T10:04:00Z</dcterms:modified>
</cp:coreProperties>
</file>